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AB" w:rsidRDefault="001338AB" w:rsidP="001338AB">
      <w:pPr>
        <w:rPr>
          <w:b/>
        </w:rPr>
      </w:pPr>
      <w:bookmarkStart w:id="0" w:name="_GoBack"/>
      <w:bookmarkEnd w:id="0"/>
      <w:r>
        <w:rPr>
          <w:b/>
        </w:rPr>
        <w:t>[Ejendommens matr.nr. og adresse] – Påbud om nedrivning</w:t>
      </w:r>
    </w:p>
    <w:p w:rsidR="001338AB" w:rsidRDefault="001338AB" w:rsidP="001338AB"/>
    <w:p w:rsidR="001338AB" w:rsidRDefault="001338AB" w:rsidP="001338AB">
      <w:r>
        <w:t xml:space="preserve">[[Navn] Kommune </w:t>
      </w:r>
      <w:r>
        <w:rPr>
          <w:i/>
          <w:u w:val="single"/>
        </w:rPr>
        <w:t>eller</w:t>
      </w:r>
      <w:r>
        <w:t xml:space="preserve"> [Navn] Kommunes boligkommission] har ved afgørelse af [dato for afgørelse] besluttet at nedlægge forbud mod be</w:t>
      </w:r>
      <w:r w:rsidR="00483873">
        <w:t xml:space="preserve">nyttelse af </w:t>
      </w:r>
      <w:r>
        <w:t>ovennævnte ejendom.</w:t>
      </w:r>
    </w:p>
    <w:p w:rsidR="001338AB" w:rsidRDefault="001338AB" w:rsidP="001338AB"/>
    <w:p w:rsidR="001338AB" w:rsidRDefault="001338AB" w:rsidP="001338AB">
      <w:r>
        <w:t xml:space="preserve">[[Navn] Kommune </w:t>
      </w:r>
      <w:r>
        <w:rPr>
          <w:i/>
          <w:u w:val="single"/>
        </w:rPr>
        <w:t>eller</w:t>
      </w:r>
      <w:r>
        <w:t xml:space="preserve"> [Navn] Kommunes boligkommission] meddeler dig hermed påbud om at </w:t>
      </w:r>
      <w:r w:rsidR="00AE7454">
        <w:t>lade ejendommen nedrive</w:t>
      </w:r>
      <w:r>
        <w:t xml:space="preserve"> i </w:t>
      </w:r>
      <w:r w:rsidR="00483873">
        <w:t xml:space="preserve">henhold til </w:t>
      </w:r>
      <w:r>
        <w:t>§ 77, stk.</w:t>
      </w:r>
      <w:r w:rsidR="00AE7454">
        <w:t xml:space="preserve"> 2</w:t>
      </w:r>
      <w:r>
        <w:t>, i byfornyelsesloven (</w:t>
      </w:r>
      <w:r w:rsidRPr="006235CE">
        <w:t>lovbekendtgørelse nr. 1041 af 31. august 2015</w:t>
      </w:r>
      <w:r w:rsidR="00483873">
        <w:t xml:space="preserve"> med senere ændringer</w:t>
      </w:r>
      <w:r w:rsidRPr="006235CE">
        <w:t>)</w:t>
      </w:r>
      <w:r>
        <w:t>.</w:t>
      </w:r>
    </w:p>
    <w:p w:rsidR="003D02C9" w:rsidRDefault="003D02C9" w:rsidP="001338AB"/>
    <w:p w:rsidR="003D02C9" w:rsidRDefault="0013688C" w:rsidP="001338AB">
      <w:r>
        <w:t>Ejendommen skal være nedrevet og grunden ryddeliggjort</w:t>
      </w:r>
      <w:r w:rsidR="00F06905">
        <w:t xml:space="preserve"> inden d</w:t>
      </w:r>
      <w:r w:rsidR="00483873">
        <w:t>en</w:t>
      </w:r>
      <w:r w:rsidR="00F06905">
        <w:t xml:space="preserve"> [dato].</w:t>
      </w:r>
    </w:p>
    <w:p w:rsidR="0091500A" w:rsidRDefault="0091500A" w:rsidP="001338AB"/>
    <w:p w:rsidR="0091500A" w:rsidRDefault="00483873" w:rsidP="001338AB">
      <w:r>
        <w:t>Du</w:t>
      </w:r>
      <w:r w:rsidR="0091500A">
        <w:t xml:space="preserve"> må i</w:t>
      </w:r>
      <w:r>
        <w:t>kke inden nedrivningen foretage</w:t>
      </w:r>
      <w:r w:rsidR="0091500A">
        <w:t xml:space="preserve"> retlige eller faktiske ændringer på ejendommen, medmindre [[Navn] Kommune </w:t>
      </w:r>
      <w:r w:rsidR="0091500A">
        <w:rPr>
          <w:i/>
          <w:u w:val="single"/>
        </w:rPr>
        <w:t>eller</w:t>
      </w:r>
      <w:r w:rsidR="0091500A">
        <w:t xml:space="preserve"> [Navn] Kommunes boligkommission] meddeler tilladelse hertil</w:t>
      </w:r>
      <w:r w:rsidR="003F1627">
        <w:t>,</w:t>
      </w:r>
      <w:r w:rsidR="0091500A">
        <w:t xml:space="preserve"> eller der foreligger et godkendt forslag til ombygning efter byfornyelseslovens § 79, jf. byfornyelseslovens § 80, stk. 2.</w:t>
      </w:r>
    </w:p>
    <w:p w:rsidR="003D02C9" w:rsidRDefault="003D02C9" w:rsidP="001338AB"/>
    <w:p w:rsidR="003D02C9" w:rsidRDefault="003D02C9" w:rsidP="001338AB">
      <w:r>
        <w:t>[</w:t>
      </w:r>
      <w:r w:rsidR="008E3FD0">
        <w:rPr>
          <w:i/>
        </w:rPr>
        <w:t xml:space="preserve">Hvis anden benyttelse </w:t>
      </w:r>
      <w:r w:rsidR="00483873">
        <w:rPr>
          <w:i/>
        </w:rPr>
        <w:t xml:space="preserve">end beboelse </w:t>
      </w:r>
      <w:r w:rsidR="008E3FD0">
        <w:rPr>
          <w:i/>
        </w:rPr>
        <w:t>af det kondemnerede er lovlig eller ikke kan forhindres efter anden lovgivning</w:t>
      </w:r>
      <w:r w:rsidRPr="00CF4C5A">
        <w:rPr>
          <w:i/>
        </w:rPr>
        <w:t>:</w:t>
      </w:r>
      <w:r>
        <w:t xml:space="preserve"> Påbuddet træder kun i kraft, hvis du ikke in</w:t>
      </w:r>
      <w:r w:rsidR="00F06905">
        <w:t>den d</w:t>
      </w:r>
      <w:r w:rsidR="00483873">
        <w:t>en</w:t>
      </w:r>
      <w:r w:rsidR="00F06905">
        <w:t xml:space="preserve"> [dato efter kondemneringens ikrafttræden] har ladet ejendommen overgå til </w:t>
      </w:r>
      <w:r w:rsidR="00D82D50">
        <w:t>[</w:t>
      </w:r>
      <w:r w:rsidR="00F06905">
        <w:t>anden lovlig anvendelse</w:t>
      </w:r>
      <w:r w:rsidR="00D82D50">
        <w:t>]</w:t>
      </w:r>
      <w:r w:rsidR="00F06905">
        <w:t>]</w:t>
      </w:r>
    </w:p>
    <w:p w:rsidR="006C1EBE" w:rsidRDefault="006C1EBE" w:rsidP="001338AB"/>
    <w:p w:rsidR="006C1EBE" w:rsidRDefault="006C1EBE" w:rsidP="001338AB">
      <w:r>
        <w:t>[</w:t>
      </w:r>
      <w:r w:rsidRPr="006C1EBE">
        <w:rPr>
          <w:i/>
        </w:rPr>
        <w:t xml:space="preserve">Hvis påbuddet er givet </w:t>
      </w:r>
      <w:r w:rsidR="00DA301A">
        <w:rPr>
          <w:i/>
        </w:rPr>
        <w:t xml:space="preserve">efter nedlæggelsen af forbuddet </w:t>
      </w:r>
      <w:r w:rsidRPr="006C1EBE">
        <w:rPr>
          <w:i/>
        </w:rPr>
        <w:t>pga. ulempe for omboende eller andre, der opholder sig eller færdes i nærheden:</w:t>
      </w:r>
      <w:r>
        <w:t xml:space="preserve"> Hvis påbuddet ikke er efterkommet inden fristens udløb, kan [[Navn] Kommune </w:t>
      </w:r>
      <w:r>
        <w:rPr>
          <w:i/>
          <w:u w:val="single"/>
        </w:rPr>
        <w:t>eller</w:t>
      </w:r>
      <w:r>
        <w:t xml:space="preserve"> [Navn] Kommunes boligkommission] lade </w:t>
      </w:r>
      <w:r w:rsidR="00E97141">
        <w:t xml:space="preserve">ejendommen nedrive </w:t>
      </w:r>
      <w:r>
        <w:t>for din regning, jf. byfornyelseslovens § 77, stk. 8.]</w:t>
      </w:r>
    </w:p>
    <w:p w:rsidR="002D73AF" w:rsidRDefault="002D73AF" w:rsidP="001338AB"/>
    <w:p w:rsidR="002D73AF" w:rsidRDefault="002D73AF" w:rsidP="002D73AF">
      <w:pPr>
        <w:rPr>
          <w:b/>
        </w:rPr>
      </w:pPr>
      <w:r>
        <w:rPr>
          <w:b/>
        </w:rPr>
        <w:t>Sagsfremstilling</w:t>
      </w:r>
    </w:p>
    <w:p w:rsidR="002D73AF" w:rsidRDefault="002D73AF" w:rsidP="002D73AF">
      <w:pPr>
        <w:rPr>
          <w:b/>
        </w:rPr>
      </w:pPr>
    </w:p>
    <w:p w:rsidR="002D73AF" w:rsidRDefault="002D73AF" w:rsidP="002D73AF">
      <w:r>
        <w:t>[angiv væsentlige sagsbehandlingsskridt, fx første henvendelse mv.]</w:t>
      </w:r>
    </w:p>
    <w:p w:rsidR="002D73AF" w:rsidRDefault="002D73AF" w:rsidP="002D73AF"/>
    <w:p w:rsidR="002D73AF" w:rsidRDefault="002D73AF" w:rsidP="002D73AF">
      <w:r>
        <w:t xml:space="preserve">[[Navn] Kommune </w:t>
      </w:r>
      <w:r>
        <w:rPr>
          <w:i/>
          <w:u w:val="single"/>
        </w:rPr>
        <w:t>eller</w:t>
      </w:r>
      <w:r>
        <w:t xml:space="preserve"> [Navn] Kommunes boligkommission] foretog besigtigelse af lejligheden den [dato for besigtigelse]. Efter besigtigelsen blev vedlagte besigtigelsesrapport udfærdiget.</w:t>
      </w:r>
    </w:p>
    <w:p w:rsidR="002D73AF" w:rsidRDefault="002D73AF" w:rsidP="002D73AF"/>
    <w:p w:rsidR="002D73AF" w:rsidRDefault="002D73AF" w:rsidP="002D73AF">
      <w:r>
        <w:t>Ved brev af [dato for partshøringsbrev] blev du og lejeren af lejligheden bedt om at komme med eventuelle bemærkninger til det påtænkte forbud.</w:t>
      </w:r>
    </w:p>
    <w:p w:rsidR="002D73AF" w:rsidRDefault="002D73AF" w:rsidP="002D73AF"/>
    <w:p w:rsidR="002D73AF" w:rsidRDefault="002D73AF" w:rsidP="002D73AF">
      <w:r>
        <w:t>[Hvis svar på partshøring, angiv svar, ellers angiv, at intet svar blev modtaget]</w:t>
      </w:r>
    </w:p>
    <w:p w:rsidR="002D73AF" w:rsidRDefault="002D73AF" w:rsidP="002D73AF"/>
    <w:p w:rsidR="002D73AF" w:rsidRDefault="002D73AF" w:rsidP="002D73AF">
      <w:r>
        <w:t>[Angiv endvidere om påbuddet er udstedt samtidig med eller i forlængelse af et allerede meddelt forbud, jf. § 76.]</w:t>
      </w:r>
    </w:p>
    <w:p w:rsidR="001338AB" w:rsidRDefault="001338AB" w:rsidP="001338AB">
      <w:pPr>
        <w:tabs>
          <w:tab w:val="clear" w:pos="567"/>
          <w:tab w:val="clear" w:pos="1134"/>
          <w:tab w:val="clear" w:pos="1701"/>
        </w:tabs>
      </w:pPr>
    </w:p>
    <w:p w:rsidR="001338AB" w:rsidRDefault="001338AB" w:rsidP="001338AB">
      <w:r>
        <w:rPr>
          <w:b/>
        </w:rPr>
        <w:t>Begrundelse</w:t>
      </w:r>
    </w:p>
    <w:p w:rsidR="001338AB" w:rsidRDefault="001338AB" w:rsidP="001338AB"/>
    <w:p w:rsidR="001338AB" w:rsidRDefault="001338AB" w:rsidP="001338AB">
      <w:r>
        <w:t xml:space="preserve">[Angiv årsagen til, at der udover kondemnering træffes beslutning om </w:t>
      </w:r>
      <w:r w:rsidR="002D73AF">
        <w:t>nedrivning</w:t>
      </w:r>
      <w:r>
        <w:t>]</w:t>
      </w:r>
      <w:r w:rsidR="002D73AF">
        <w:t>.</w:t>
      </w:r>
    </w:p>
    <w:p w:rsidR="001F51CF" w:rsidRDefault="001F51CF" w:rsidP="001338AB"/>
    <w:p w:rsidR="001F51CF" w:rsidRDefault="001F51CF" w:rsidP="001338AB">
      <w:r w:rsidRPr="001F51CF">
        <w:lastRenderedPageBreak/>
        <w:t>[Evt. en beskrivelse af, hvorfor mindre indgribende alternativer til afgørelsen er fravalgt].</w:t>
      </w:r>
    </w:p>
    <w:p w:rsidR="001338AB" w:rsidRDefault="001338AB" w:rsidP="001338AB"/>
    <w:p w:rsidR="001338AB" w:rsidRDefault="001338AB" w:rsidP="001338AB">
      <w:pPr>
        <w:rPr>
          <w:b/>
        </w:rPr>
      </w:pPr>
      <w:r>
        <w:rPr>
          <w:b/>
        </w:rPr>
        <w:t>Klagevejledning</w:t>
      </w:r>
    </w:p>
    <w:p w:rsidR="001338AB" w:rsidRDefault="001338AB" w:rsidP="001338AB">
      <w:pPr>
        <w:rPr>
          <w:b/>
        </w:rPr>
      </w:pPr>
    </w:p>
    <w:p w:rsidR="001338AB" w:rsidRDefault="001338AB" w:rsidP="001338AB">
      <w:r>
        <w:t>Påbuddet kan påklages til Byfornyelsesnævnet for Region [indsæt region], jf. byfornyelseslovens § 83, stk. 1. Indbringelse for nævnet kan dog kun ske, hvis beslutningen omfatter spørgsmål om forståelse af loven eller af en i medfør af denne fastsat bestemmelse. Indbringelse kan endvidere tillades, hvis beslutningen efter byfornyelsesnævnets vurdering har almindelig interesse eller videregående betydelige følger for klagen, jf. § 83, stk. 3.</w:t>
      </w:r>
    </w:p>
    <w:p w:rsidR="001338AB" w:rsidRDefault="001338AB" w:rsidP="001338AB"/>
    <w:p w:rsidR="001338AB" w:rsidRDefault="001338AB" w:rsidP="001338AB">
      <w:r>
        <w:t>Indbringelse for byfornyelsesnævnet skal ske skriftligt inden 6 uger fra modtagelsen af denne afgørelse, og den nødvendige dokumentation skal vedlægges klagen, jf. byfornyelseslovens § 87, stk. 1.</w:t>
      </w:r>
    </w:p>
    <w:p w:rsidR="001338AB" w:rsidRDefault="001338AB" w:rsidP="001338AB">
      <w:r>
        <w:t xml:space="preserve"> </w:t>
      </w:r>
    </w:p>
    <w:p w:rsidR="001338AB" w:rsidRDefault="001338AB" w:rsidP="001338AB">
      <w:r>
        <w:t>Hvis du ønsker at klage, skal du inden fristen sende klagen med dokumentation til Byfornyelsesnævnet for Region [indsæt region], [adresse].</w:t>
      </w:r>
    </w:p>
    <w:p w:rsidR="001338AB" w:rsidRDefault="001338AB" w:rsidP="001338AB"/>
    <w:p w:rsidR="001338AB" w:rsidRDefault="001338AB" w:rsidP="001338AB">
      <w:r>
        <w:t xml:space="preserve">Klagen har ikke opsættende virkning, medmindre nævnet efter begæring af klageren eller [[Navn] Kommune </w:t>
      </w:r>
      <w:r>
        <w:rPr>
          <w:i/>
          <w:u w:val="single"/>
        </w:rPr>
        <w:t>eller</w:t>
      </w:r>
      <w:r>
        <w:t xml:space="preserve"> [Navn] Kommunes boligkommission] træffer afgørelse herom, jf. byfornyelseslovens § 87, stk. 2.</w:t>
      </w:r>
    </w:p>
    <w:p w:rsidR="0029075B" w:rsidRDefault="0029075B" w:rsidP="001338AB"/>
    <w:p w:rsidR="0029075B" w:rsidRPr="00FD4B73" w:rsidRDefault="006C1EBE" w:rsidP="001338AB">
      <w:pPr>
        <w:rPr>
          <w:b/>
          <w:i/>
        </w:rPr>
      </w:pPr>
      <w:r w:rsidRPr="00FD4B73">
        <w:rPr>
          <w:i/>
        </w:rPr>
        <w:t>[</w:t>
      </w:r>
      <w:r w:rsidR="00FD4B73" w:rsidRPr="00FD4B73">
        <w:rPr>
          <w:i/>
        </w:rPr>
        <w:t>Hvis forbuddet ikke er givet pga. ulempe efter forbuddet ikrafttræden for omboende</w:t>
      </w:r>
      <w:r w:rsidRPr="006C1EBE">
        <w:rPr>
          <w:i/>
        </w:rPr>
        <w:t>:</w:t>
      </w:r>
      <w:r>
        <w:rPr>
          <w:i/>
        </w:rPr>
        <w:t xml:space="preserve"> </w:t>
      </w:r>
      <w:r w:rsidR="0029075B">
        <w:rPr>
          <w:b/>
        </w:rPr>
        <w:t>Øvrig vejledning</w:t>
      </w:r>
      <w:r w:rsidR="00FD4B73" w:rsidRPr="00FD4B73">
        <w:rPr>
          <w:i/>
        </w:rPr>
        <w:t>]</w:t>
      </w:r>
    </w:p>
    <w:p w:rsidR="0029075B" w:rsidRDefault="0029075B" w:rsidP="001338AB">
      <w:pPr>
        <w:rPr>
          <w:b/>
        </w:rPr>
      </w:pPr>
    </w:p>
    <w:p w:rsidR="0029075B" w:rsidRPr="0029075B" w:rsidRDefault="0029075B" w:rsidP="001338AB">
      <w:r>
        <w:t>Du har som ejer af ejendommen ret til fuld erstatning med fradrag efter almindelige erstatningsretlige principper for eventuelle økonomiske fordele som følge af nedrivningen. Du har endvidere ret til at få dækket rimelige udgifter til nedrivningen af bygningen og ryddeliggørelse af grunden, jf. byfornyelseslovens § 77, stk. 5.</w:t>
      </w:r>
      <w:r w:rsidR="006C1EBE">
        <w:t>]</w:t>
      </w:r>
    </w:p>
    <w:p w:rsidR="001338AB" w:rsidRDefault="001338AB" w:rsidP="001338AB"/>
    <w:p w:rsidR="001338AB" w:rsidRDefault="001338AB" w:rsidP="001338AB">
      <w:r>
        <w:t>Med venlig hilsen</w:t>
      </w:r>
    </w:p>
    <w:p w:rsidR="001338AB" w:rsidRDefault="001338AB" w:rsidP="001338AB"/>
    <w:p w:rsidR="001338AB" w:rsidRDefault="001338AB" w:rsidP="001338AB"/>
    <w:p w:rsidR="005B5735" w:rsidRPr="00322F72" w:rsidRDefault="001338AB" w:rsidP="00F025AC">
      <w:r>
        <w:t>[indsæt]</w:t>
      </w:r>
    </w:p>
    <w:sectPr w:rsidR="005B5735" w:rsidRPr="00322F72" w:rsidSect="00DD7AF9">
      <w:headerReference w:type="first" r:id="rId8"/>
      <w:pgSz w:w="11906" w:h="16838" w:code="9"/>
      <w:pgMar w:top="2466" w:right="1134" w:bottom="1134" w:left="1134" w:header="567"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A6F" w:rsidRDefault="001B4A6F" w:rsidP="00914755">
      <w:pPr>
        <w:ind w:right="1957"/>
      </w:pPr>
      <w:r>
        <w:separator/>
      </w:r>
    </w:p>
  </w:endnote>
  <w:endnote w:type="continuationSeparator" w:id="0">
    <w:p w:rsidR="001B4A6F" w:rsidRDefault="001B4A6F" w:rsidP="00914755">
      <w:pPr>
        <w:ind w:right="19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A6F" w:rsidRDefault="001B4A6F" w:rsidP="00914755">
      <w:pPr>
        <w:ind w:right="1957"/>
      </w:pPr>
      <w:r>
        <w:separator/>
      </w:r>
    </w:p>
  </w:footnote>
  <w:footnote w:type="continuationSeparator" w:id="0">
    <w:p w:rsidR="001B4A6F" w:rsidRDefault="001B4A6F" w:rsidP="00914755">
      <w:pPr>
        <w:ind w:right="195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F0A" w:rsidRDefault="0013688C">
    <w:pPr>
      <w:pStyle w:val="Sidehoved"/>
    </w:pPr>
    <w:r>
      <w:t>B</w:t>
    </w:r>
    <w:r w:rsidR="00483873">
      <w:t>ilag 1</w:t>
    </w:r>
    <w:r w:rsidR="00FA1B90">
      <w:t>9</w:t>
    </w:r>
    <w:r>
      <w:t xml:space="preserve"> – Påbud om </w:t>
    </w:r>
    <w:r w:rsidR="00E33F8F">
      <w:t>nedrivning</w:t>
    </w:r>
    <w:r w:rsidR="00483873">
      <w:t xml:space="preserve"> – </w:t>
    </w:r>
    <w:r>
      <w:t>ejer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C8043B2"/>
    <w:multiLevelType w:val="hybridMultilevel"/>
    <w:tmpl w:val="52FC0F3E"/>
    <w:lvl w:ilvl="0" w:tplc="24A8C614">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11">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1"/>
  </w:num>
  <w:num w:numId="22">
    <w:abstractNumId w:val="11"/>
  </w:num>
  <w:num w:numId="23">
    <w:abstractNumId w:val="11"/>
  </w:num>
  <w:num w:numId="24">
    <w:abstractNumId w:val="11"/>
  </w:num>
  <w:num w:numId="25">
    <w:abstractNumId w:val="10"/>
  </w:num>
  <w:num w:numId="26">
    <w:abstractNumId w:val="10"/>
  </w:num>
  <w:num w:numId="27">
    <w:abstractNumId w:val="10"/>
  </w:num>
  <w:num w:numId="28">
    <w:abstractNumId w:val="10"/>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embedSystemFonts/>
  <w:activeWritingStyle w:appName="MSWord" w:lang="da-DK" w:vendorID="666" w:dllVersion="513"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
  <w:docVars>
    <w:docVar w:name="TMS_Template_ID" w:val="0"/>
  </w:docVars>
  <w:rsids>
    <w:rsidRoot w:val="001B4A6F"/>
    <w:rsid w:val="00010640"/>
    <w:rsid w:val="000276E4"/>
    <w:rsid w:val="000365E3"/>
    <w:rsid w:val="00036C8D"/>
    <w:rsid w:val="00076055"/>
    <w:rsid w:val="000D24F9"/>
    <w:rsid w:val="000E4C7B"/>
    <w:rsid w:val="00104842"/>
    <w:rsid w:val="0010660A"/>
    <w:rsid w:val="001149D9"/>
    <w:rsid w:val="001338AB"/>
    <w:rsid w:val="0013688C"/>
    <w:rsid w:val="00140DA2"/>
    <w:rsid w:val="00155B2A"/>
    <w:rsid w:val="00193067"/>
    <w:rsid w:val="001B2E09"/>
    <w:rsid w:val="001B4A6F"/>
    <w:rsid w:val="001C4FC8"/>
    <w:rsid w:val="001D61C4"/>
    <w:rsid w:val="001F51CF"/>
    <w:rsid w:val="00202262"/>
    <w:rsid w:val="0022504A"/>
    <w:rsid w:val="00253E6A"/>
    <w:rsid w:val="00280A9B"/>
    <w:rsid w:val="00285A4F"/>
    <w:rsid w:val="0029075B"/>
    <w:rsid w:val="002A7543"/>
    <w:rsid w:val="002B31E1"/>
    <w:rsid w:val="002D0869"/>
    <w:rsid w:val="002D73AF"/>
    <w:rsid w:val="00316E26"/>
    <w:rsid w:val="00322F72"/>
    <w:rsid w:val="00364007"/>
    <w:rsid w:val="003A6762"/>
    <w:rsid w:val="003D02C9"/>
    <w:rsid w:val="003F1627"/>
    <w:rsid w:val="00425F8D"/>
    <w:rsid w:val="004317FD"/>
    <w:rsid w:val="00464A39"/>
    <w:rsid w:val="00475CA3"/>
    <w:rsid w:val="00480627"/>
    <w:rsid w:val="00483873"/>
    <w:rsid w:val="00487877"/>
    <w:rsid w:val="004B19B2"/>
    <w:rsid w:val="004C1989"/>
    <w:rsid w:val="004D1724"/>
    <w:rsid w:val="004F4EEF"/>
    <w:rsid w:val="004F741A"/>
    <w:rsid w:val="00500436"/>
    <w:rsid w:val="00500E34"/>
    <w:rsid w:val="00516931"/>
    <w:rsid w:val="00535651"/>
    <w:rsid w:val="0056154F"/>
    <w:rsid w:val="00566F25"/>
    <w:rsid w:val="005846EC"/>
    <w:rsid w:val="00591380"/>
    <w:rsid w:val="005B5735"/>
    <w:rsid w:val="005E7295"/>
    <w:rsid w:val="00612BD6"/>
    <w:rsid w:val="006134F8"/>
    <w:rsid w:val="00614C20"/>
    <w:rsid w:val="006661C5"/>
    <w:rsid w:val="006C1EBE"/>
    <w:rsid w:val="006C4883"/>
    <w:rsid w:val="006D0857"/>
    <w:rsid w:val="006F0B74"/>
    <w:rsid w:val="006F2E14"/>
    <w:rsid w:val="00731A22"/>
    <w:rsid w:val="00774694"/>
    <w:rsid w:val="007B7049"/>
    <w:rsid w:val="00805633"/>
    <w:rsid w:val="00826160"/>
    <w:rsid w:val="00826D42"/>
    <w:rsid w:val="00833F17"/>
    <w:rsid w:val="00856B5D"/>
    <w:rsid w:val="00863353"/>
    <w:rsid w:val="00863A94"/>
    <w:rsid w:val="008A2868"/>
    <w:rsid w:val="008B3515"/>
    <w:rsid w:val="008C2ACD"/>
    <w:rsid w:val="008C4D70"/>
    <w:rsid w:val="008E3FD0"/>
    <w:rsid w:val="00914755"/>
    <w:rsid w:val="0091500A"/>
    <w:rsid w:val="00955A56"/>
    <w:rsid w:val="00991295"/>
    <w:rsid w:val="009A35B9"/>
    <w:rsid w:val="009B1DE3"/>
    <w:rsid w:val="009F59BE"/>
    <w:rsid w:val="00A06E5A"/>
    <w:rsid w:val="00A1275B"/>
    <w:rsid w:val="00A315F6"/>
    <w:rsid w:val="00A33793"/>
    <w:rsid w:val="00A42848"/>
    <w:rsid w:val="00A428EE"/>
    <w:rsid w:val="00A74488"/>
    <w:rsid w:val="00AC5924"/>
    <w:rsid w:val="00AE3364"/>
    <w:rsid w:val="00AE3D0E"/>
    <w:rsid w:val="00AE4071"/>
    <w:rsid w:val="00AE7454"/>
    <w:rsid w:val="00B11BD7"/>
    <w:rsid w:val="00B24694"/>
    <w:rsid w:val="00B24C81"/>
    <w:rsid w:val="00B26EEB"/>
    <w:rsid w:val="00B3798E"/>
    <w:rsid w:val="00B4072C"/>
    <w:rsid w:val="00B45B87"/>
    <w:rsid w:val="00B467AF"/>
    <w:rsid w:val="00B470C8"/>
    <w:rsid w:val="00B514D1"/>
    <w:rsid w:val="00BB121A"/>
    <w:rsid w:val="00BE094A"/>
    <w:rsid w:val="00C42341"/>
    <w:rsid w:val="00C95CAE"/>
    <w:rsid w:val="00CE58D2"/>
    <w:rsid w:val="00CF4C5A"/>
    <w:rsid w:val="00D162AC"/>
    <w:rsid w:val="00D1655A"/>
    <w:rsid w:val="00D5385E"/>
    <w:rsid w:val="00D7060F"/>
    <w:rsid w:val="00D801EB"/>
    <w:rsid w:val="00D82D50"/>
    <w:rsid w:val="00DA301A"/>
    <w:rsid w:val="00DA6465"/>
    <w:rsid w:val="00DB5ACB"/>
    <w:rsid w:val="00DB65C6"/>
    <w:rsid w:val="00DD7AF9"/>
    <w:rsid w:val="00E153E0"/>
    <w:rsid w:val="00E33F8F"/>
    <w:rsid w:val="00E41D98"/>
    <w:rsid w:val="00E54B62"/>
    <w:rsid w:val="00E741D2"/>
    <w:rsid w:val="00E96527"/>
    <w:rsid w:val="00E97141"/>
    <w:rsid w:val="00EA1A87"/>
    <w:rsid w:val="00EC0709"/>
    <w:rsid w:val="00EC7090"/>
    <w:rsid w:val="00EF5F1F"/>
    <w:rsid w:val="00F025AC"/>
    <w:rsid w:val="00F06905"/>
    <w:rsid w:val="00F06980"/>
    <w:rsid w:val="00F34BA7"/>
    <w:rsid w:val="00F37933"/>
    <w:rsid w:val="00F73DD6"/>
    <w:rsid w:val="00FA0C98"/>
    <w:rsid w:val="00FA1763"/>
    <w:rsid w:val="00FA1B90"/>
    <w:rsid w:val="00FD4B73"/>
    <w:rsid w:val="00FE630E"/>
    <w:rsid w:val="00FF74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pPr>
        <w:spacing w:line="360" w:lineRule="auto"/>
        <w:ind w:right="851"/>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12"/>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8AB"/>
    <w:pPr>
      <w:tabs>
        <w:tab w:val="left" w:pos="567"/>
        <w:tab w:val="left" w:pos="1134"/>
        <w:tab w:val="left" w:pos="1701"/>
      </w:tabs>
      <w:overflowPunct w:val="0"/>
      <w:autoSpaceDE w:val="0"/>
      <w:autoSpaceDN w:val="0"/>
      <w:adjustRightInd w:val="0"/>
      <w:spacing w:line="300" w:lineRule="exact"/>
      <w:ind w:right="0"/>
      <w:textAlignment w:val="baseline"/>
    </w:pPr>
    <w:rPr>
      <w:bCs/>
      <w:sz w:val="23"/>
    </w:rPr>
  </w:style>
  <w:style w:type="paragraph" w:styleId="Overskrift1">
    <w:name w:val="heading 1"/>
    <w:basedOn w:val="Normal"/>
    <w:next w:val="Normal"/>
    <w:qFormat/>
    <w:rsid w:val="00F025AC"/>
    <w:pPr>
      <w:keepNext/>
      <w:numPr>
        <w:numId w:val="49"/>
      </w:numPr>
      <w:tabs>
        <w:tab w:val="clear" w:pos="1134"/>
        <w:tab w:val="clear" w:pos="1701"/>
      </w:tabs>
      <w:spacing w:after="160" w:line="240" w:lineRule="auto"/>
      <w:outlineLvl w:val="0"/>
    </w:pPr>
    <w:rPr>
      <w:b/>
      <w:caps/>
    </w:rPr>
  </w:style>
  <w:style w:type="paragraph" w:styleId="Overskrift2">
    <w:name w:val="heading 2"/>
    <w:basedOn w:val="Normal"/>
    <w:next w:val="Normal"/>
    <w:qFormat/>
    <w:rsid w:val="00F025AC"/>
    <w:pPr>
      <w:keepNext/>
      <w:numPr>
        <w:ilvl w:val="1"/>
        <w:numId w:val="49"/>
      </w:numPr>
      <w:tabs>
        <w:tab w:val="clear" w:pos="567"/>
        <w:tab w:val="clear" w:pos="1134"/>
        <w:tab w:val="clear" w:pos="1701"/>
      </w:tabs>
      <w:spacing w:line="240" w:lineRule="auto"/>
      <w:outlineLvl w:val="1"/>
    </w:pPr>
    <w:rPr>
      <w:b/>
      <w:bCs w:val="0"/>
      <w:iCs/>
      <w:szCs w:val="28"/>
    </w:rPr>
  </w:style>
  <w:style w:type="paragraph" w:styleId="Overskrift3">
    <w:name w:val="heading 3"/>
    <w:basedOn w:val="Normal"/>
    <w:next w:val="Normal"/>
    <w:qFormat/>
    <w:rsid w:val="00F025AC"/>
    <w:pPr>
      <w:keepNext/>
      <w:numPr>
        <w:ilvl w:val="2"/>
        <w:numId w:val="49"/>
      </w:numPr>
      <w:tabs>
        <w:tab w:val="clear" w:pos="567"/>
        <w:tab w:val="clear" w:pos="1134"/>
        <w:tab w:val="clear" w:pos="1701"/>
      </w:tabs>
      <w:spacing w:line="240" w:lineRule="auto"/>
      <w:outlineLvl w:val="2"/>
    </w:pPr>
    <w:rPr>
      <w:b/>
      <w:bCs w:val="0"/>
      <w:i/>
      <w:szCs w:val="26"/>
    </w:rPr>
  </w:style>
  <w:style w:type="paragraph" w:styleId="Overskrift4">
    <w:name w:val="heading 4"/>
    <w:basedOn w:val="Normal"/>
    <w:next w:val="Normal"/>
    <w:qFormat/>
    <w:rsid w:val="00F025AC"/>
    <w:pPr>
      <w:keepNext/>
      <w:numPr>
        <w:ilvl w:val="3"/>
        <w:numId w:val="49"/>
      </w:numPr>
      <w:tabs>
        <w:tab w:val="clear" w:pos="567"/>
        <w:tab w:val="clear" w:pos="1134"/>
        <w:tab w:val="clear" w:pos="1701"/>
      </w:tabs>
      <w:spacing w:line="240" w:lineRule="auto"/>
      <w:outlineLvl w:val="3"/>
    </w:pPr>
    <w:rPr>
      <w:i/>
      <w:szCs w:val="28"/>
    </w:rPr>
  </w:style>
  <w:style w:type="paragraph" w:styleId="Overskrift5">
    <w:name w:val="heading 5"/>
    <w:basedOn w:val="Overskrift1"/>
    <w:next w:val="Normal"/>
    <w:qFormat/>
    <w:rsid w:val="00F025AC"/>
    <w:pPr>
      <w:numPr>
        <w:numId w:val="0"/>
      </w:numPr>
      <w:outlineLvl w:val="4"/>
    </w:pPr>
    <w:rPr>
      <w:bCs w:val="0"/>
      <w:iCs/>
      <w:szCs w:val="26"/>
    </w:rPr>
  </w:style>
  <w:style w:type="paragraph" w:styleId="Overskrift6">
    <w:name w:val="heading 6"/>
    <w:basedOn w:val="Overskrift2"/>
    <w:next w:val="Normal"/>
    <w:qFormat/>
    <w:rsid w:val="00F025AC"/>
    <w:pPr>
      <w:numPr>
        <w:ilvl w:val="0"/>
        <w:numId w:val="0"/>
      </w:numPr>
      <w:tabs>
        <w:tab w:val="left" w:pos="709"/>
      </w:tabs>
      <w:outlineLvl w:val="5"/>
    </w:pPr>
    <w:rPr>
      <w:bCs/>
      <w:szCs w:val="22"/>
    </w:rPr>
  </w:style>
  <w:style w:type="paragraph" w:styleId="Overskrift7">
    <w:name w:val="heading 7"/>
    <w:basedOn w:val="Overskrift3"/>
    <w:next w:val="Normal"/>
    <w:qFormat/>
    <w:rsid w:val="00F025AC"/>
    <w:pPr>
      <w:numPr>
        <w:ilvl w:val="0"/>
        <w:numId w:val="0"/>
      </w:numPr>
      <w:tabs>
        <w:tab w:val="left" w:pos="851"/>
      </w:tabs>
      <w:outlineLvl w:val="6"/>
    </w:pPr>
    <w:rPr>
      <w:szCs w:val="24"/>
    </w:rPr>
  </w:style>
  <w:style w:type="paragraph" w:styleId="Overskrift8">
    <w:name w:val="heading 8"/>
    <w:basedOn w:val="Overskrift4"/>
    <w:next w:val="Normal"/>
    <w:qFormat/>
    <w:rsid w:val="00F025AC"/>
    <w:pPr>
      <w:numPr>
        <w:ilvl w:val="0"/>
        <w:numId w:val="0"/>
      </w:numPr>
      <w:tabs>
        <w:tab w:val="left" w:pos="992"/>
      </w:tabs>
      <w:outlineLvl w:val="7"/>
    </w:pPr>
    <w:rPr>
      <w:iCs/>
      <w:szCs w:val="24"/>
    </w:rPr>
  </w:style>
  <w:style w:type="paragraph" w:styleId="Overskrift9">
    <w:name w:val="heading 9"/>
    <w:basedOn w:val="Normal"/>
    <w:next w:val="Normal"/>
    <w:qFormat/>
    <w:rsid w:val="00EC0709"/>
    <w:pPr>
      <w:keepNext/>
      <w:tabs>
        <w:tab w:val="clear" w:pos="567"/>
        <w:tab w:val="clear" w:pos="1134"/>
        <w:tab w:val="clear" w:pos="1701"/>
      </w:tabs>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z w:val="19"/>
      <w:szCs w:val="24"/>
    </w:rPr>
  </w:style>
  <w:style w:type="paragraph" w:customStyle="1" w:styleId="Brevoverskrift">
    <w:name w:val="Brevoverskrift"/>
    <w:basedOn w:val="Normal"/>
    <w:rsid w:val="00F025AC"/>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Indholdsfortegnelse1">
    <w:name w:val="toc 1"/>
    <w:basedOn w:val="Normal"/>
    <w:next w:val="Normal"/>
    <w:semiHidden/>
    <w:rsid w:val="001B2E09"/>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semiHidden/>
    <w:rsid w:val="001B2E09"/>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1B2E09"/>
    <w:pPr>
      <w:tabs>
        <w:tab w:val="clear" w:pos="567"/>
        <w:tab w:val="clear" w:pos="1134"/>
        <w:tab w:val="clear" w:pos="1701"/>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1B2E09"/>
    <w:pPr>
      <w:tabs>
        <w:tab w:val="clear" w:pos="567"/>
        <w:tab w:val="clear" w:pos="1134"/>
        <w:tab w:val="clear" w:pos="1701"/>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Opstilling">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1B2E09"/>
    <w:pPr>
      <w:numPr>
        <w:numId w:val="2"/>
      </w:numPr>
    </w:pPr>
  </w:style>
  <w:style w:type="paragraph" w:styleId="Opstilling-punkttegn2">
    <w:name w:val="List Bullet 2"/>
    <w:basedOn w:val="Normal"/>
    <w:autoRedefine/>
    <w:rsid w:val="001B2E09"/>
    <w:pPr>
      <w:numPr>
        <w:numId w:val="4"/>
      </w:numPr>
    </w:pPr>
  </w:style>
  <w:style w:type="paragraph" w:styleId="Opstilling-punkttegn3">
    <w:name w:val="List Bullet 3"/>
    <w:basedOn w:val="Normal"/>
    <w:autoRedefine/>
    <w:rsid w:val="001B2E09"/>
    <w:pPr>
      <w:numPr>
        <w:numId w:val="6"/>
      </w:numPr>
    </w:pPr>
  </w:style>
  <w:style w:type="paragraph" w:styleId="Opstilling-punkttegn4">
    <w:name w:val="List Bullet 4"/>
    <w:basedOn w:val="Normal"/>
    <w:autoRedefine/>
    <w:rsid w:val="001B2E09"/>
    <w:pPr>
      <w:numPr>
        <w:numId w:val="8"/>
      </w:numPr>
    </w:pPr>
  </w:style>
  <w:style w:type="paragraph" w:styleId="Opstilling-punkttegn5">
    <w:name w:val="List Bullet 5"/>
    <w:basedOn w:val="Normal"/>
    <w:autoRedefine/>
    <w:rsid w:val="001B2E09"/>
    <w:pPr>
      <w:numPr>
        <w:numId w:val="10"/>
      </w:numPr>
    </w:pPr>
  </w:style>
  <w:style w:type="paragraph" w:styleId="Opstilling-talellerbogst">
    <w:name w:val="List Number"/>
    <w:basedOn w:val="Normal"/>
    <w:rsid w:val="001B2E09"/>
    <w:pPr>
      <w:numPr>
        <w:numId w:val="12"/>
      </w:numPr>
    </w:pPr>
  </w:style>
  <w:style w:type="paragraph" w:styleId="Opstilling-talellerbogst2">
    <w:name w:val="List Number 2"/>
    <w:basedOn w:val="Normal"/>
    <w:rsid w:val="001B2E09"/>
    <w:pPr>
      <w:numPr>
        <w:numId w:val="14"/>
      </w:numPr>
    </w:pPr>
  </w:style>
  <w:style w:type="paragraph" w:styleId="Opstilling-talellerbogst3">
    <w:name w:val="List Number 3"/>
    <w:basedOn w:val="Normal"/>
    <w:rsid w:val="001B2E09"/>
    <w:pPr>
      <w:numPr>
        <w:numId w:val="16"/>
      </w:numPr>
    </w:pPr>
  </w:style>
  <w:style w:type="paragraph" w:styleId="Opstilling-talellerbogst4">
    <w:name w:val="List Number 4"/>
    <w:basedOn w:val="Normal"/>
    <w:rsid w:val="001B2E09"/>
    <w:pPr>
      <w:numPr>
        <w:numId w:val="18"/>
      </w:numPr>
    </w:pPr>
  </w:style>
  <w:style w:type="paragraph" w:styleId="Opstilling-talellerbogst5">
    <w:name w:val="List Number 5"/>
    <w:basedOn w:val="Normal"/>
    <w:rsid w:val="001B2E09"/>
    <w:pPr>
      <w:numPr>
        <w:numId w:val="20"/>
      </w:numPr>
    </w:pPr>
  </w:style>
  <w:style w:type="paragraph" w:styleId="Opstilling2">
    <w:name w:val="List 2"/>
    <w:basedOn w:val="Normal"/>
    <w:rsid w:val="001B2E09"/>
    <w:pPr>
      <w:ind w:left="566" w:hanging="283"/>
    </w:pPr>
  </w:style>
  <w:style w:type="paragraph" w:styleId="Opstilling3">
    <w:name w:val="List 3"/>
    <w:basedOn w:val="Normal"/>
    <w:rsid w:val="001B2E09"/>
    <w:pPr>
      <w:ind w:left="849" w:hanging="283"/>
    </w:pPr>
  </w:style>
  <w:style w:type="paragraph" w:styleId="Opstilling4">
    <w:name w:val="List 4"/>
    <w:basedOn w:val="Normal"/>
    <w:rsid w:val="001B2E09"/>
    <w:pPr>
      <w:ind w:left="1132" w:hanging="283"/>
    </w:pPr>
  </w:style>
  <w:style w:type="paragraph" w:styleId="Opstilling5">
    <w:name w:val="List 5"/>
    <w:basedOn w:val="Normal"/>
    <w:rsid w:val="001B2E09"/>
    <w:pPr>
      <w:ind w:left="1415" w:hanging="283"/>
    </w:pPr>
  </w:style>
  <w:style w:type="paragraph" w:styleId="Sidefod">
    <w:name w:val="footer"/>
    <w:basedOn w:val="Normal"/>
    <w:rsid w:val="001B2E09"/>
    <w:pPr>
      <w:tabs>
        <w:tab w:val="clear" w:pos="567"/>
        <w:tab w:val="clear" w:pos="1134"/>
        <w:tab w:val="clear" w:pos="1701"/>
      </w:tabs>
      <w:jc w:val="center"/>
    </w:pPr>
    <w:rPr>
      <w:sz w:val="14"/>
    </w:rPr>
  </w:style>
  <w:style w:type="paragraph" w:styleId="Sidehoved">
    <w:name w:val="header"/>
    <w:basedOn w:val="Normal"/>
    <w:rsid w:val="001B2E09"/>
    <w:pPr>
      <w:tabs>
        <w:tab w:val="clear" w:pos="567"/>
        <w:tab w:val="clear" w:pos="1134"/>
        <w:tab w:val="clear" w:pos="1701"/>
      </w:tabs>
    </w:pPr>
  </w:style>
  <w:style w:type="character" w:styleId="Sidetal">
    <w:name w:val="page number"/>
    <w:basedOn w:val="Standardskrifttypeiafsnit"/>
    <w:uiPriority w:val="12"/>
    <w:rsid w:val="009B1DE3"/>
    <w:rPr>
      <w:sz w:val="16"/>
    </w:rPr>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Titel">
    <w:name w:val="Title"/>
    <w:basedOn w:val="Normal"/>
    <w:qFormat/>
    <w:rsid w:val="00F025AC"/>
    <w:pPr>
      <w:keepNext/>
      <w:spacing w:after="240" w:line="240" w:lineRule="auto"/>
      <w:jc w:val="left"/>
    </w:pPr>
    <w:rPr>
      <w:rFonts w:cs="Arial"/>
      <w:sz w:val="44"/>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EF5F1F"/>
    <w:pPr>
      <w:tabs>
        <w:tab w:val="clear" w:pos="567"/>
        <w:tab w:val="clear" w:pos="1134"/>
        <w:tab w:val="clear" w:pos="1701"/>
      </w:tabs>
      <w:spacing w:line="312" w:lineRule="auto"/>
    </w:pPr>
  </w:style>
  <w:style w:type="paragraph" w:styleId="Listeafsnit">
    <w:name w:val="List Paragraph"/>
    <w:basedOn w:val="Normal"/>
    <w:uiPriority w:val="34"/>
    <w:qFormat/>
    <w:rsid w:val="00535651"/>
    <w:pPr>
      <w:ind w:left="720"/>
      <w:contextualSpacing/>
    </w:pPr>
  </w:style>
  <w:style w:type="paragraph" w:customStyle="1" w:styleId="Indlg">
    <w:name w:val="Indlæg"/>
    <w:basedOn w:val="Normal"/>
    <w:next w:val="Normal"/>
    <w:autoRedefine/>
    <w:qFormat/>
    <w:rsid w:val="00774694"/>
    <w:pPr>
      <w:numPr>
        <w:numId w:val="28"/>
      </w:numPr>
      <w:tabs>
        <w:tab w:val="clear" w:pos="567"/>
        <w:tab w:val="clear" w:pos="1134"/>
        <w:tab w:val="clear" w:pos="1701"/>
        <w:tab w:val="left" w:pos="0"/>
      </w:tabs>
      <w:ind w:left="0" w:hanging="567"/>
    </w:pPr>
  </w:style>
  <w:style w:type="paragraph" w:customStyle="1" w:styleId="AdresseOplysninger">
    <w:name w:val="AdresseOplysninger"/>
    <w:basedOn w:val="Normal"/>
    <w:qFormat/>
    <w:rsid w:val="00955A56"/>
    <w:pPr>
      <w:tabs>
        <w:tab w:val="clear" w:pos="567"/>
        <w:tab w:val="clear" w:pos="1134"/>
        <w:tab w:val="clear" w:pos="1701"/>
        <w:tab w:val="left" w:pos="2183"/>
      </w:tabs>
      <w:spacing w:line="240" w:lineRule="auto"/>
    </w:pPr>
    <w:rPr>
      <w:sz w:val="16"/>
    </w:rPr>
  </w:style>
  <w:style w:type="paragraph" w:customStyle="1" w:styleId="DatoFelt">
    <w:name w:val="DatoFelt"/>
    <w:basedOn w:val="Normal"/>
    <w:next w:val="Normal"/>
    <w:qFormat/>
    <w:rsid w:val="00F025AC"/>
    <w:pPr>
      <w:spacing w:after="200" w:line="220" w:lineRule="exact"/>
    </w:pPr>
    <w:rPr>
      <w:b/>
      <w:caps/>
      <w:sz w:val="16"/>
      <w:szCs w:val="16"/>
    </w:rPr>
  </w:style>
  <w:style w:type="paragraph" w:customStyle="1" w:styleId="DirekteOplysninger">
    <w:name w:val="DirekteOplysninger"/>
    <w:basedOn w:val="Normal"/>
    <w:qFormat/>
    <w:rsid w:val="00F025AC"/>
    <w:pPr>
      <w:spacing w:line="240" w:lineRule="auto"/>
    </w:pPr>
    <w:rPr>
      <w:sz w:val="16"/>
      <w:szCs w:val="16"/>
    </w:rPr>
  </w:style>
  <w:style w:type="paragraph" w:customStyle="1" w:styleId="notaoplysninger">
    <w:name w:val="notaoplysninger"/>
    <w:basedOn w:val="Normal"/>
    <w:rsid w:val="00F025AC"/>
    <w:pPr>
      <w:tabs>
        <w:tab w:val="clear" w:pos="567"/>
        <w:tab w:val="clear" w:pos="1134"/>
        <w:tab w:val="clear" w:pos="1701"/>
        <w:tab w:val="left" w:pos="1080"/>
      </w:tabs>
      <w:spacing w:line="240" w:lineRule="auto"/>
      <w:ind w:left="1077" w:hanging="1077"/>
    </w:pPr>
    <w:rPr>
      <w:rFonts w:cs="Tahoma"/>
      <w:sz w:val="17"/>
    </w:rPr>
  </w:style>
  <w:style w:type="paragraph" w:customStyle="1" w:styleId="SagsnrFelt">
    <w:name w:val="SagsnrFelt"/>
    <w:basedOn w:val="DatoFelt"/>
    <w:next w:val="DirekteOplysninger"/>
    <w:qFormat/>
    <w:rsid w:val="00F025AC"/>
    <w:rPr>
      <w:b w:val="0"/>
      <w:caps w:val="0"/>
    </w:rPr>
  </w:style>
  <w:style w:type="character" w:customStyle="1" w:styleId="Stilling">
    <w:name w:val="Stilling"/>
    <w:uiPriority w:val="99"/>
    <w:rsid w:val="00F025AC"/>
    <w:rPr>
      <w:i/>
      <w:color w:val="auto"/>
      <w:szCs w:val="23"/>
    </w:rPr>
  </w:style>
  <w:style w:type="character" w:styleId="Pladsholdertekst">
    <w:name w:val="Placeholder Text"/>
    <w:basedOn w:val="Standardskrifttypeiafsnit"/>
    <w:uiPriority w:val="99"/>
    <w:semiHidden/>
    <w:rsid w:val="00D5385E"/>
    <w:rPr>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pPr>
        <w:spacing w:line="360" w:lineRule="auto"/>
        <w:ind w:right="851"/>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12"/>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8AB"/>
    <w:pPr>
      <w:tabs>
        <w:tab w:val="left" w:pos="567"/>
        <w:tab w:val="left" w:pos="1134"/>
        <w:tab w:val="left" w:pos="1701"/>
      </w:tabs>
      <w:overflowPunct w:val="0"/>
      <w:autoSpaceDE w:val="0"/>
      <w:autoSpaceDN w:val="0"/>
      <w:adjustRightInd w:val="0"/>
      <w:spacing w:line="300" w:lineRule="exact"/>
      <w:ind w:right="0"/>
      <w:textAlignment w:val="baseline"/>
    </w:pPr>
    <w:rPr>
      <w:bCs/>
      <w:sz w:val="23"/>
    </w:rPr>
  </w:style>
  <w:style w:type="paragraph" w:styleId="Overskrift1">
    <w:name w:val="heading 1"/>
    <w:basedOn w:val="Normal"/>
    <w:next w:val="Normal"/>
    <w:qFormat/>
    <w:rsid w:val="00F025AC"/>
    <w:pPr>
      <w:keepNext/>
      <w:numPr>
        <w:numId w:val="49"/>
      </w:numPr>
      <w:tabs>
        <w:tab w:val="clear" w:pos="1134"/>
        <w:tab w:val="clear" w:pos="1701"/>
      </w:tabs>
      <w:spacing w:after="160" w:line="240" w:lineRule="auto"/>
      <w:outlineLvl w:val="0"/>
    </w:pPr>
    <w:rPr>
      <w:b/>
      <w:caps/>
    </w:rPr>
  </w:style>
  <w:style w:type="paragraph" w:styleId="Overskrift2">
    <w:name w:val="heading 2"/>
    <w:basedOn w:val="Normal"/>
    <w:next w:val="Normal"/>
    <w:qFormat/>
    <w:rsid w:val="00F025AC"/>
    <w:pPr>
      <w:keepNext/>
      <w:numPr>
        <w:ilvl w:val="1"/>
        <w:numId w:val="49"/>
      </w:numPr>
      <w:tabs>
        <w:tab w:val="clear" w:pos="567"/>
        <w:tab w:val="clear" w:pos="1134"/>
        <w:tab w:val="clear" w:pos="1701"/>
      </w:tabs>
      <w:spacing w:line="240" w:lineRule="auto"/>
      <w:outlineLvl w:val="1"/>
    </w:pPr>
    <w:rPr>
      <w:b/>
      <w:bCs w:val="0"/>
      <w:iCs/>
      <w:szCs w:val="28"/>
    </w:rPr>
  </w:style>
  <w:style w:type="paragraph" w:styleId="Overskrift3">
    <w:name w:val="heading 3"/>
    <w:basedOn w:val="Normal"/>
    <w:next w:val="Normal"/>
    <w:qFormat/>
    <w:rsid w:val="00F025AC"/>
    <w:pPr>
      <w:keepNext/>
      <w:numPr>
        <w:ilvl w:val="2"/>
        <w:numId w:val="49"/>
      </w:numPr>
      <w:tabs>
        <w:tab w:val="clear" w:pos="567"/>
        <w:tab w:val="clear" w:pos="1134"/>
        <w:tab w:val="clear" w:pos="1701"/>
      </w:tabs>
      <w:spacing w:line="240" w:lineRule="auto"/>
      <w:outlineLvl w:val="2"/>
    </w:pPr>
    <w:rPr>
      <w:b/>
      <w:bCs w:val="0"/>
      <w:i/>
      <w:szCs w:val="26"/>
    </w:rPr>
  </w:style>
  <w:style w:type="paragraph" w:styleId="Overskrift4">
    <w:name w:val="heading 4"/>
    <w:basedOn w:val="Normal"/>
    <w:next w:val="Normal"/>
    <w:qFormat/>
    <w:rsid w:val="00F025AC"/>
    <w:pPr>
      <w:keepNext/>
      <w:numPr>
        <w:ilvl w:val="3"/>
        <w:numId w:val="49"/>
      </w:numPr>
      <w:tabs>
        <w:tab w:val="clear" w:pos="567"/>
        <w:tab w:val="clear" w:pos="1134"/>
        <w:tab w:val="clear" w:pos="1701"/>
      </w:tabs>
      <w:spacing w:line="240" w:lineRule="auto"/>
      <w:outlineLvl w:val="3"/>
    </w:pPr>
    <w:rPr>
      <w:i/>
      <w:szCs w:val="28"/>
    </w:rPr>
  </w:style>
  <w:style w:type="paragraph" w:styleId="Overskrift5">
    <w:name w:val="heading 5"/>
    <w:basedOn w:val="Overskrift1"/>
    <w:next w:val="Normal"/>
    <w:qFormat/>
    <w:rsid w:val="00F025AC"/>
    <w:pPr>
      <w:numPr>
        <w:numId w:val="0"/>
      </w:numPr>
      <w:outlineLvl w:val="4"/>
    </w:pPr>
    <w:rPr>
      <w:bCs w:val="0"/>
      <w:iCs/>
      <w:szCs w:val="26"/>
    </w:rPr>
  </w:style>
  <w:style w:type="paragraph" w:styleId="Overskrift6">
    <w:name w:val="heading 6"/>
    <w:basedOn w:val="Overskrift2"/>
    <w:next w:val="Normal"/>
    <w:qFormat/>
    <w:rsid w:val="00F025AC"/>
    <w:pPr>
      <w:numPr>
        <w:ilvl w:val="0"/>
        <w:numId w:val="0"/>
      </w:numPr>
      <w:tabs>
        <w:tab w:val="left" w:pos="709"/>
      </w:tabs>
      <w:outlineLvl w:val="5"/>
    </w:pPr>
    <w:rPr>
      <w:bCs/>
      <w:szCs w:val="22"/>
    </w:rPr>
  </w:style>
  <w:style w:type="paragraph" w:styleId="Overskrift7">
    <w:name w:val="heading 7"/>
    <w:basedOn w:val="Overskrift3"/>
    <w:next w:val="Normal"/>
    <w:qFormat/>
    <w:rsid w:val="00F025AC"/>
    <w:pPr>
      <w:numPr>
        <w:ilvl w:val="0"/>
        <w:numId w:val="0"/>
      </w:numPr>
      <w:tabs>
        <w:tab w:val="left" w:pos="851"/>
      </w:tabs>
      <w:outlineLvl w:val="6"/>
    </w:pPr>
    <w:rPr>
      <w:szCs w:val="24"/>
    </w:rPr>
  </w:style>
  <w:style w:type="paragraph" w:styleId="Overskrift8">
    <w:name w:val="heading 8"/>
    <w:basedOn w:val="Overskrift4"/>
    <w:next w:val="Normal"/>
    <w:qFormat/>
    <w:rsid w:val="00F025AC"/>
    <w:pPr>
      <w:numPr>
        <w:ilvl w:val="0"/>
        <w:numId w:val="0"/>
      </w:numPr>
      <w:tabs>
        <w:tab w:val="left" w:pos="992"/>
      </w:tabs>
      <w:outlineLvl w:val="7"/>
    </w:pPr>
    <w:rPr>
      <w:iCs/>
      <w:szCs w:val="24"/>
    </w:rPr>
  </w:style>
  <w:style w:type="paragraph" w:styleId="Overskrift9">
    <w:name w:val="heading 9"/>
    <w:basedOn w:val="Normal"/>
    <w:next w:val="Normal"/>
    <w:qFormat/>
    <w:rsid w:val="00EC0709"/>
    <w:pPr>
      <w:keepNext/>
      <w:tabs>
        <w:tab w:val="clear" w:pos="567"/>
        <w:tab w:val="clear" w:pos="1134"/>
        <w:tab w:val="clear" w:pos="1701"/>
      </w:tabs>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z w:val="19"/>
      <w:szCs w:val="24"/>
    </w:rPr>
  </w:style>
  <w:style w:type="paragraph" w:customStyle="1" w:styleId="Brevoverskrift">
    <w:name w:val="Brevoverskrift"/>
    <w:basedOn w:val="Normal"/>
    <w:rsid w:val="00F025AC"/>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Indholdsfortegnelse1">
    <w:name w:val="toc 1"/>
    <w:basedOn w:val="Normal"/>
    <w:next w:val="Normal"/>
    <w:semiHidden/>
    <w:rsid w:val="001B2E09"/>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semiHidden/>
    <w:rsid w:val="001B2E09"/>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1B2E09"/>
    <w:pPr>
      <w:tabs>
        <w:tab w:val="clear" w:pos="567"/>
        <w:tab w:val="clear" w:pos="1134"/>
        <w:tab w:val="clear" w:pos="1701"/>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1B2E09"/>
    <w:pPr>
      <w:tabs>
        <w:tab w:val="clear" w:pos="567"/>
        <w:tab w:val="clear" w:pos="1134"/>
        <w:tab w:val="clear" w:pos="1701"/>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Opstilling">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1B2E09"/>
    <w:pPr>
      <w:numPr>
        <w:numId w:val="2"/>
      </w:numPr>
    </w:pPr>
  </w:style>
  <w:style w:type="paragraph" w:styleId="Opstilling-punkttegn2">
    <w:name w:val="List Bullet 2"/>
    <w:basedOn w:val="Normal"/>
    <w:autoRedefine/>
    <w:rsid w:val="001B2E09"/>
    <w:pPr>
      <w:numPr>
        <w:numId w:val="4"/>
      </w:numPr>
    </w:pPr>
  </w:style>
  <w:style w:type="paragraph" w:styleId="Opstilling-punkttegn3">
    <w:name w:val="List Bullet 3"/>
    <w:basedOn w:val="Normal"/>
    <w:autoRedefine/>
    <w:rsid w:val="001B2E09"/>
    <w:pPr>
      <w:numPr>
        <w:numId w:val="6"/>
      </w:numPr>
    </w:pPr>
  </w:style>
  <w:style w:type="paragraph" w:styleId="Opstilling-punkttegn4">
    <w:name w:val="List Bullet 4"/>
    <w:basedOn w:val="Normal"/>
    <w:autoRedefine/>
    <w:rsid w:val="001B2E09"/>
    <w:pPr>
      <w:numPr>
        <w:numId w:val="8"/>
      </w:numPr>
    </w:pPr>
  </w:style>
  <w:style w:type="paragraph" w:styleId="Opstilling-punkttegn5">
    <w:name w:val="List Bullet 5"/>
    <w:basedOn w:val="Normal"/>
    <w:autoRedefine/>
    <w:rsid w:val="001B2E09"/>
    <w:pPr>
      <w:numPr>
        <w:numId w:val="10"/>
      </w:numPr>
    </w:pPr>
  </w:style>
  <w:style w:type="paragraph" w:styleId="Opstilling-talellerbogst">
    <w:name w:val="List Number"/>
    <w:basedOn w:val="Normal"/>
    <w:rsid w:val="001B2E09"/>
    <w:pPr>
      <w:numPr>
        <w:numId w:val="12"/>
      </w:numPr>
    </w:pPr>
  </w:style>
  <w:style w:type="paragraph" w:styleId="Opstilling-talellerbogst2">
    <w:name w:val="List Number 2"/>
    <w:basedOn w:val="Normal"/>
    <w:rsid w:val="001B2E09"/>
    <w:pPr>
      <w:numPr>
        <w:numId w:val="14"/>
      </w:numPr>
    </w:pPr>
  </w:style>
  <w:style w:type="paragraph" w:styleId="Opstilling-talellerbogst3">
    <w:name w:val="List Number 3"/>
    <w:basedOn w:val="Normal"/>
    <w:rsid w:val="001B2E09"/>
    <w:pPr>
      <w:numPr>
        <w:numId w:val="16"/>
      </w:numPr>
    </w:pPr>
  </w:style>
  <w:style w:type="paragraph" w:styleId="Opstilling-talellerbogst4">
    <w:name w:val="List Number 4"/>
    <w:basedOn w:val="Normal"/>
    <w:rsid w:val="001B2E09"/>
    <w:pPr>
      <w:numPr>
        <w:numId w:val="18"/>
      </w:numPr>
    </w:pPr>
  </w:style>
  <w:style w:type="paragraph" w:styleId="Opstilling-talellerbogst5">
    <w:name w:val="List Number 5"/>
    <w:basedOn w:val="Normal"/>
    <w:rsid w:val="001B2E09"/>
    <w:pPr>
      <w:numPr>
        <w:numId w:val="20"/>
      </w:numPr>
    </w:pPr>
  </w:style>
  <w:style w:type="paragraph" w:styleId="Opstilling2">
    <w:name w:val="List 2"/>
    <w:basedOn w:val="Normal"/>
    <w:rsid w:val="001B2E09"/>
    <w:pPr>
      <w:ind w:left="566" w:hanging="283"/>
    </w:pPr>
  </w:style>
  <w:style w:type="paragraph" w:styleId="Opstilling3">
    <w:name w:val="List 3"/>
    <w:basedOn w:val="Normal"/>
    <w:rsid w:val="001B2E09"/>
    <w:pPr>
      <w:ind w:left="849" w:hanging="283"/>
    </w:pPr>
  </w:style>
  <w:style w:type="paragraph" w:styleId="Opstilling4">
    <w:name w:val="List 4"/>
    <w:basedOn w:val="Normal"/>
    <w:rsid w:val="001B2E09"/>
    <w:pPr>
      <w:ind w:left="1132" w:hanging="283"/>
    </w:pPr>
  </w:style>
  <w:style w:type="paragraph" w:styleId="Opstilling5">
    <w:name w:val="List 5"/>
    <w:basedOn w:val="Normal"/>
    <w:rsid w:val="001B2E09"/>
    <w:pPr>
      <w:ind w:left="1415" w:hanging="283"/>
    </w:pPr>
  </w:style>
  <w:style w:type="paragraph" w:styleId="Sidefod">
    <w:name w:val="footer"/>
    <w:basedOn w:val="Normal"/>
    <w:rsid w:val="001B2E09"/>
    <w:pPr>
      <w:tabs>
        <w:tab w:val="clear" w:pos="567"/>
        <w:tab w:val="clear" w:pos="1134"/>
        <w:tab w:val="clear" w:pos="1701"/>
      </w:tabs>
      <w:jc w:val="center"/>
    </w:pPr>
    <w:rPr>
      <w:sz w:val="14"/>
    </w:rPr>
  </w:style>
  <w:style w:type="paragraph" w:styleId="Sidehoved">
    <w:name w:val="header"/>
    <w:basedOn w:val="Normal"/>
    <w:rsid w:val="001B2E09"/>
    <w:pPr>
      <w:tabs>
        <w:tab w:val="clear" w:pos="567"/>
        <w:tab w:val="clear" w:pos="1134"/>
        <w:tab w:val="clear" w:pos="1701"/>
      </w:tabs>
    </w:pPr>
  </w:style>
  <w:style w:type="character" w:styleId="Sidetal">
    <w:name w:val="page number"/>
    <w:basedOn w:val="Standardskrifttypeiafsnit"/>
    <w:uiPriority w:val="12"/>
    <w:rsid w:val="009B1DE3"/>
    <w:rPr>
      <w:sz w:val="16"/>
    </w:rPr>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Titel">
    <w:name w:val="Title"/>
    <w:basedOn w:val="Normal"/>
    <w:qFormat/>
    <w:rsid w:val="00F025AC"/>
    <w:pPr>
      <w:keepNext/>
      <w:spacing w:after="240" w:line="240" w:lineRule="auto"/>
      <w:jc w:val="left"/>
    </w:pPr>
    <w:rPr>
      <w:rFonts w:cs="Arial"/>
      <w:sz w:val="44"/>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EF5F1F"/>
    <w:pPr>
      <w:tabs>
        <w:tab w:val="clear" w:pos="567"/>
        <w:tab w:val="clear" w:pos="1134"/>
        <w:tab w:val="clear" w:pos="1701"/>
      </w:tabs>
      <w:spacing w:line="312" w:lineRule="auto"/>
    </w:pPr>
  </w:style>
  <w:style w:type="paragraph" w:styleId="Listeafsnit">
    <w:name w:val="List Paragraph"/>
    <w:basedOn w:val="Normal"/>
    <w:uiPriority w:val="34"/>
    <w:qFormat/>
    <w:rsid w:val="00535651"/>
    <w:pPr>
      <w:ind w:left="720"/>
      <w:contextualSpacing/>
    </w:pPr>
  </w:style>
  <w:style w:type="paragraph" w:customStyle="1" w:styleId="Indlg">
    <w:name w:val="Indlæg"/>
    <w:basedOn w:val="Normal"/>
    <w:next w:val="Normal"/>
    <w:autoRedefine/>
    <w:qFormat/>
    <w:rsid w:val="00774694"/>
    <w:pPr>
      <w:numPr>
        <w:numId w:val="28"/>
      </w:numPr>
      <w:tabs>
        <w:tab w:val="clear" w:pos="567"/>
        <w:tab w:val="clear" w:pos="1134"/>
        <w:tab w:val="clear" w:pos="1701"/>
        <w:tab w:val="left" w:pos="0"/>
      </w:tabs>
      <w:ind w:left="0" w:hanging="567"/>
    </w:pPr>
  </w:style>
  <w:style w:type="paragraph" w:customStyle="1" w:styleId="AdresseOplysninger">
    <w:name w:val="AdresseOplysninger"/>
    <w:basedOn w:val="Normal"/>
    <w:qFormat/>
    <w:rsid w:val="00955A56"/>
    <w:pPr>
      <w:tabs>
        <w:tab w:val="clear" w:pos="567"/>
        <w:tab w:val="clear" w:pos="1134"/>
        <w:tab w:val="clear" w:pos="1701"/>
        <w:tab w:val="left" w:pos="2183"/>
      </w:tabs>
      <w:spacing w:line="240" w:lineRule="auto"/>
    </w:pPr>
    <w:rPr>
      <w:sz w:val="16"/>
    </w:rPr>
  </w:style>
  <w:style w:type="paragraph" w:customStyle="1" w:styleId="DatoFelt">
    <w:name w:val="DatoFelt"/>
    <w:basedOn w:val="Normal"/>
    <w:next w:val="Normal"/>
    <w:qFormat/>
    <w:rsid w:val="00F025AC"/>
    <w:pPr>
      <w:spacing w:after="200" w:line="220" w:lineRule="exact"/>
    </w:pPr>
    <w:rPr>
      <w:b/>
      <w:caps/>
      <w:sz w:val="16"/>
      <w:szCs w:val="16"/>
    </w:rPr>
  </w:style>
  <w:style w:type="paragraph" w:customStyle="1" w:styleId="DirekteOplysninger">
    <w:name w:val="DirekteOplysninger"/>
    <w:basedOn w:val="Normal"/>
    <w:qFormat/>
    <w:rsid w:val="00F025AC"/>
    <w:pPr>
      <w:spacing w:line="240" w:lineRule="auto"/>
    </w:pPr>
    <w:rPr>
      <w:sz w:val="16"/>
      <w:szCs w:val="16"/>
    </w:rPr>
  </w:style>
  <w:style w:type="paragraph" w:customStyle="1" w:styleId="notaoplysninger">
    <w:name w:val="notaoplysninger"/>
    <w:basedOn w:val="Normal"/>
    <w:rsid w:val="00F025AC"/>
    <w:pPr>
      <w:tabs>
        <w:tab w:val="clear" w:pos="567"/>
        <w:tab w:val="clear" w:pos="1134"/>
        <w:tab w:val="clear" w:pos="1701"/>
        <w:tab w:val="left" w:pos="1080"/>
      </w:tabs>
      <w:spacing w:line="240" w:lineRule="auto"/>
      <w:ind w:left="1077" w:hanging="1077"/>
    </w:pPr>
    <w:rPr>
      <w:rFonts w:cs="Tahoma"/>
      <w:sz w:val="17"/>
    </w:rPr>
  </w:style>
  <w:style w:type="paragraph" w:customStyle="1" w:styleId="SagsnrFelt">
    <w:name w:val="SagsnrFelt"/>
    <w:basedOn w:val="DatoFelt"/>
    <w:next w:val="DirekteOplysninger"/>
    <w:qFormat/>
    <w:rsid w:val="00F025AC"/>
    <w:rPr>
      <w:b w:val="0"/>
      <w:caps w:val="0"/>
    </w:rPr>
  </w:style>
  <w:style w:type="character" w:customStyle="1" w:styleId="Stilling">
    <w:name w:val="Stilling"/>
    <w:uiPriority w:val="99"/>
    <w:rsid w:val="00F025AC"/>
    <w:rPr>
      <w:i/>
      <w:color w:val="auto"/>
      <w:szCs w:val="23"/>
    </w:rPr>
  </w:style>
  <w:style w:type="character" w:styleId="Pladsholdertekst">
    <w:name w:val="Placeholder Text"/>
    <w:basedOn w:val="Standardskrifttypeiafsnit"/>
    <w:uiPriority w:val="99"/>
    <w:semiHidden/>
    <w:rsid w:val="00D5385E"/>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3203</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2016-12-06T19:07:00Z</dcterms:created>
  <dcterms:modified xsi:type="dcterms:W3CDTF">2016-12-06T19:07:00Z</dcterms:modified>
</cp:coreProperties>
</file>